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ED6" w:rsidRDefault="00A75ED6" w:rsidP="00F3493D">
      <w:pPr>
        <w:spacing w:after="0"/>
        <w:jc w:val="center"/>
        <w:rPr>
          <w:rFonts w:ascii="Times New Roman" w:hAnsi="Times New Roman" w:cs="Times New Roman"/>
          <w:sz w:val="24"/>
          <w:szCs w:val="24"/>
        </w:rPr>
      </w:pPr>
    </w:p>
    <w:p w:rsidR="00F508C0" w:rsidRDefault="00F508C0" w:rsidP="00F3493D">
      <w:pPr>
        <w:spacing w:after="0" w:line="480" w:lineRule="auto"/>
        <w:jc w:val="center"/>
        <w:rPr>
          <w:rFonts w:ascii="Times New Roman" w:hAnsi="Times New Roman" w:cs="Times New Roman"/>
          <w:sz w:val="24"/>
          <w:szCs w:val="24"/>
        </w:rPr>
      </w:pPr>
    </w:p>
    <w:p w:rsidR="00634BF5" w:rsidRDefault="00634BF5" w:rsidP="00F3493D">
      <w:pPr>
        <w:spacing w:after="0" w:line="480" w:lineRule="auto"/>
        <w:jc w:val="center"/>
        <w:rPr>
          <w:rFonts w:ascii="Times New Roman" w:hAnsi="Times New Roman" w:cs="Times New Roman"/>
          <w:sz w:val="24"/>
          <w:szCs w:val="24"/>
        </w:rPr>
      </w:pPr>
    </w:p>
    <w:p w:rsidR="00634BF5" w:rsidRDefault="00634BF5" w:rsidP="00F3493D">
      <w:pPr>
        <w:spacing w:after="0" w:line="480" w:lineRule="auto"/>
        <w:jc w:val="center"/>
        <w:rPr>
          <w:rFonts w:ascii="Times New Roman" w:hAnsi="Times New Roman" w:cs="Times New Roman"/>
          <w:sz w:val="24"/>
          <w:szCs w:val="24"/>
        </w:rPr>
      </w:pPr>
    </w:p>
    <w:p w:rsidR="00634BF5" w:rsidRDefault="00634BF5" w:rsidP="00F3493D">
      <w:pPr>
        <w:spacing w:after="0" w:line="480" w:lineRule="auto"/>
        <w:jc w:val="center"/>
        <w:rPr>
          <w:rFonts w:ascii="Times New Roman" w:hAnsi="Times New Roman" w:cs="Times New Roman"/>
          <w:sz w:val="24"/>
          <w:szCs w:val="24"/>
        </w:rPr>
      </w:pPr>
    </w:p>
    <w:p w:rsidR="00634BF5" w:rsidRDefault="00904D5B" w:rsidP="00F349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Contemporary Nationalism in Europe</w:t>
      </w:r>
    </w:p>
    <w:p w:rsidR="00F508C0" w:rsidRDefault="000F47CE" w:rsidP="00F349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F508C0" w:rsidRDefault="000F47CE" w:rsidP="00F349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04D5B" w:rsidRDefault="000F47CE" w:rsidP="00F3493D">
      <w:pPr>
        <w:spacing w:after="0" w:line="480" w:lineRule="auto"/>
        <w:jc w:val="center"/>
        <w:rPr>
          <w:rFonts w:ascii="Times New Roman" w:hAnsi="Times New Roman" w:cs="Times New Roman"/>
          <w:b/>
          <w:sz w:val="24"/>
          <w:szCs w:val="24"/>
        </w:rPr>
      </w:pPr>
      <w:r w:rsidRPr="00EB70D8">
        <w:rPr>
          <w:rFonts w:ascii="Times New Roman" w:hAnsi="Times New Roman" w:cs="Times New Roman"/>
          <w:b/>
          <w:sz w:val="24"/>
          <w:szCs w:val="24"/>
        </w:rPr>
        <w:br w:type="page"/>
      </w:r>
    </w:p>
    <w:p w:rsidR="00904D5B" w:rsidRDefault="00904D5B" w:rsidP="00F3493D">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Contemporary Nationalism in Europe</w:t>
      </w:r>
    </w:p>
    <w:p w:rsidR="00EB70D8" w:rsidRPr="00EB70D8" w:rsidRDefault="00BC18D8" w:rsidP="00F3493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COVID-19 Pandemic and Vaccination </w:t>
      </w:r>
      <w:r w:rsidR="00904D5B" w:rsidRPr="00EB70D8">
        <w:rPr>
          <w:rFonts w:ascii="Times New Roman" w:hAnsi="Times New Roman" w:cs="Times New Roman"/>
          <w:b/>
          <w:sz w:val="24"/>
          <w:szCs w:val="24"/>
        </w:rPr>
        <w:t xml:space="preserve"> </w:t>
      </w:r>
    </w:p>
    <w:p w:rsidR="0095677A" w:rsidRDefault="000F47CE" w:rsidP="00F349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w:t>
      </w:r>
      <w:r w:rsidR="00870E17">
        <w:rPr>
          <w:rFonts w:ascii="Times New Roman" w:hAnsi="Times New Roman" w:cs="Times New Roman"/>
          <w:sz w:val="24"/>
          <w:szCs w:val="24"/>
        </w:rPr>
        <w:t>Europe</w:t>
      </w:r>
      <w:r>
        <w:rPr>
          <w:rFonts w:ascii="Times New Roman" w:hAnsi="Times New Roman" w:cs="Times New Roman"/>
          <w:sz w:val="24"/>
          <w:szCs w:val="24"/>
        </w:rPr>
        <w:t xml:space="preserve">'s current issues is the COVID-19 crisis </w:t>
      </w:r>
      <w:r w:rsidR="00870E17">
        <w:rPr>
          <w:rFonts w:ascii="Times New Roman" w:hAnsi="Times New Roman" w:cs="Times New Roman"/>
          <w:sz w:val="24"/>
          <w:szCs w:val="24"/>
        </w:rPr>
        <w:t>and</w:t>
      </w:r>
      <w:r>
        <w:rPr>
          <w:rFonts w:ascii="Times New Roman" w:hAnsi="Times New Roman" w:cs="Times New Roman"/>
          <w:sz w:val="24"/>
          <w:szCs w:val="24"/>
        </w:rPr>
        <w:t xml:space="preserve"> how it is responding to the crisis. The </w:t>
      </w:r>
      <w:r w:rsidR="00870E17">
        <w:rPr>
          <w:rFonts w:ascii="Times New Roman" w:hAnsi="Times New Roman" w:cs="Times New Roman"/>
          <w:sz w:val="24"/>
          <w:szCs w:val="24"/>
        </w:rPr>
        <w:t>first</w:t>
      </w:r>
      <w:r>
        <w:rPr>
          <w:rFonts w:ascii="Times New Roman" w:hAnsi="Times New Roman" w:cs="Times New Roman"/>
          <w:sz w:val="24"/>
          <w:szCs w:val="24"/>
        </w:rPr>
        <w:t xml:space="preserve"> case was reported on January 24</w:t>
      </w:r>
      <w:r w:rsidRPr="0095677A">
        <w:rPr>
          <w:rFonts w:ascii="Times New Roman" w:hAnsi="Times New Roman" w:cs="Times New Roman"/>
          <w:sz w:val="24"/>
          <w:szCs w:val="24"/>
          <w:vertAlign w:val="superscript"/>
        </w:rPr>
        <w:t>th</w:t>
      </w:r>
      <w:r>
        <w:rPr>
          <w:rFonts w:ascii="Times New Roman" w:hAnsi="Times New Roman" w:cs="Times New Roman"/>
          <w:sz w:val="24"/>
          <w:szCs w:val="24"/>
        </w:rPr>
        <w:t xml:space="preserve">, 2020, in </w:t>
      </w:r>
      <w:r w:rsidR="00870E17">
        <w:rPr>
          <w:rFonts w:ascii="Times New Roman" w:hAnsi="Times New Roman" w:cs="Times New Roman"/>
          <w:sz w:val="24"/>
          <w:szCs w:val="24"/>
        </w:rPr>
        <w:t>Bordeaux,</w:t>
      </w:r>
      <w:r>
        <w:rPr>
          <w:rFonts w:ascii="Times New Roman" w:hAnsi="Times New Roman" w:cs="Times New Roman"/>
          <w:sz w:val="24"/>
          <w:szCs w:val="24"/>
        </w:rPr>
        <w:t xml:space="preserve"> </w:t>
      </w:r>
      <w:r w:rsidR="00870E17">
        <w:rPr>
          <w:rFonts w:ascii="Times New Roman" w:hAnsi="Times New Roman" w:cs="Times New Roman"/>
          <w:sz w:val="24"/>
          <w:szCs w:val="24"/>
        </w:rPr>
        <w:t>France</w:t>
      </w:r>
      <w:r>
        <w:rPr>
          <w:rFonts w:ascii="Times New Roman" w:hAnsi="Times New Roman" w:cs="Times New Roman"/>
          <w:sz w:val="24"/>
          <w:szCs w:val="24"/>
        </w:rPr>
        <w:t xml:space="preserve">. </w:t>
      </w:r>
      <w:r w:rsidR="004B4D59">
        <w:rPr>
          <w:rFonts w:ascii="Times New Roman" w:hAnsi="Times New Roman" w:cs="Times New Roman"/>
          <w:sz w:val="24"/>
          <w:szCs w:val="24"/>
        </w:rPr>
        <w:t xml:space="preserve">By </w:t>
      </w:r>
      <w:r w:rsidR="00870E17">
        <w:rPr>
          <w:rFonts w:ascii="Times New Roman" w:hAnsi="Times New Roman" w:cs="Times New Roman"/>
          <w:sz w:val="24"/>
          <w:szCs w:val="24"/>
        </w:rPr>
        <w:t>mid-march</w:t>
      </w:r>
      <w:r w:rsidR="004B4D59">
        <w:rPr>
          <w:rFonts w:ascii="Times New Roman" w:hAnsi="Times New Roman" w:cs="Times New Roman"/>
          <w:sz w:val="24"/>
          <w:szCs w:val="24"/>
        </w:rPr>
        <w:t xml:space="preserve"> 2020, </w:t>
      </w:r>
      <w:r w:rsidR="00870E17">
        <w:rPr>
          <w:rFonts w:ascii="Times New Roman" w:hAnsi="Times New Roman" w:cs="Times New Roman"/>
          <w:sz w:val="24"/>
          <w:szCs w:val="24"/>
        </w:rPr>
        <w:t>Europe</w:t>
      </w:r>
      <w:r w:rsidR="004B4D59">
        <w:rPr>
          <w:rFonts w:ascii="Times New Roman" w:hAnsi="Times New Roman" w:cs="Times New Roman"/>
          <w:sz w:val="24"/>
          <w:szCs w:val="24"/>
        </w:rPr>
        <w:t xml:space="preserve"> was considered as an active spot due to its escalated cases. The paper will analyze how COVID-19 is connected to migration and demographic trends.</w:t>
      </w:r>
    </w:p>
    <w:p w:rsidR="004B4D59" w:rsidRDefault="000F47CE" w:rsidP="00F349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COVID-19 crisis represents a great health crisis around the </w:t>
      </w:r>
      <w:r w:rsidR="00432893">
        <w:rPr>
          <w:rFonts w:ascii="Times New Roman" w:hAnsi="Times New Roman" w:cs="Times New Roman"/>
          <w:sz w:val="24"/>
          <w:szCs w:val="24"/>
        </w:rPr>
        <w:t xml:space="preserve">globe after the confirmation of the virus in Italy. Since then, the virus has been spreading aggressively in Europe. In </w:t>
      </w:r>
      <w:r w:rsidR="00870E17">
        <w:rPr>
          <w:rFonts w:ascii="Times New Roman" w:hAnsi="Times New Roman" w:cs="Times New Roman"/>
          <w:sz w:val="24"/>
          <w:szCs w:val="24"/>
        </w:rPr>
        <w:t>mid-march</w:t>
      </w:r>
      <w:r w:rsidR="00432893">
        <w:rPr>
          <w:rFonts w:ascii="Times New Roman" w:hAnsi="Times New Roman" w:cs="Times New Roman"/>
          <w:sz w:val="24"/>
          <w:szCs w:val="24"/>
        </w:rPr>
        <w:t xml:space="preserve"> 2020, the number of new cases in Europe escalated more compared to china. </w:t>
      </w:r>
      <w:r w:rsidR="00870E17">
        <w:rPr>
          <w:rFonts w:ascii="Times New Roman" w:hAnsi="Times New Roman" w:cs="Times New Roman"/>
          <w:sz w:val="24"/>
          <w:szCs w:val="24"/>
        </w:rPr>
        <w:t>World</w:t>
      </w:r>
      <w:r w:rsidR="00432893">
        <w:rPr>
          <w:rFonts w:ascii="Times New Roman" w:hAnsi="Times New Roman" w:cs="Times New Roman"/>
          <w:sz w:val="24"/>
          <w:szCs w:val="24"/>
        </w:rPr>
        <w:t xml:space="preserve"> Health Organization had to confirm Europe as an active</w:t>
      </w:r>
      <w:r w:rsidR="00634BF5">
        <w:rPr>
          <w:rFonts w:ascii="Times New Roman" w:hAnsi="Times New Roman" w:cs="Times New Roman"/>
          <w:sz w:val="24"/>
          <w:szCs w:val="24"/>
        </w:rPr>
        <w:t xml:space="preserve"> spot for the COVID-19 pandemic (Wang, 2021)</w:t>
      </w:r>
      <w:r w:rsidR="00F250E8">
        <w:rPr>
          <w:rFonts w:ascii="Times New Roman" w:hAnsi="Times New Roman" w:cs="Times New Roman"/>
          <w:sz w:val="24"/>
          <w:szCs w:val="24"/>
        </w:rPr>
        <w:t>.</w:t>
      </w:r>
    </w:p>
    <w:p w:rsidR="00EB7047" w:rsidRDefault="000F47CE" w:rsidP="00F349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Is there a backla</w:t>
      </w:r>
      <w:r w:rsidR="00446C1A">
        <w:rPr>
          <w:rFonts w:ascii="Times New Roman" w:hAnsi="Times New Roman" w:cs="Times New Roman"/>
          <w:sz w:val="24"/>
          <w:szCs w:val="24"/>
        </w:rPr>
        <w:t>sh to migration from other cultures? Yes, there is. Ever since the outbreak in Europe, there have been scenes of xenophobia among n</w:t>
      </w:r>
      <w:r w:rsidR="005F14B1">
        <w:rPr>
          <w:rFonts w:ascii="Times New Roman" w:hAnsi="Times New Roman" w:cs="Times New Roman"/>
          <w:sz w:val="24"/>
          <w:szCs w:val="24"/>
        </w:rPr>
        <w:t xml:space="preserve">ative citizens. Cases of racial </w:t>
      </w:r>
      <w:r w:rsidR="00870E17">
        <w:rPr>
          <w:rFonts w:ascii="Times New Roman" w:hAnsi="Times New Roman" w:cs="Times New Roman"/>
          <w:sz w:val="24"/>
          <w:szCs w:val="24"/>
        </w:rPr>
        <w:t>discrimination</w:t>
      </w:r>
      <w:r w:rsidR="005F14B1">
        <w:rPr>
          <w:rFonts w:ascii="Times New Roman" w:hAnsi="Times New Roman" w:cs="Times New Roman"/>
          <w:sz w:val="24"/>
          <w:szCs w:val="24"/>
        </w:rPr>
        <w:t xml:space="preserve"> and violence against a certain ethnic group have been evident in Europe. For instance, Asian people, especially those perceived as </w:t>
      </w:r>
      <w:r w:rsidR="00870E17">
        <w:rPr>
          <w:rFonts w:ascii="Times New Roman" w:hAnsi="Times New Roman" w:cs="Times New Roman"/>
          <w:sz w:val="24"/>
          <w:szCs w:val="24"/>
        </w:rPr>
        <w:t>Chinese</w:t>
      </w:r>
      <w:r w:rsidR="005F14B1">
        <w:rPr>
          <w:rFonts w:ascii="Times New Roman" w:hAnsi="Times New Roman" w:cs="Times New Roman"/>
          <w:sz w:val="24"/>
          <w:szCs w:val="24"/>
        </w:rPr>
        <w:t xml:space="preserve">, have been receiving physical attacks in Europe with claims they brought the virus in Europe. For instance, in the </w:t>
      </w:r>
      <w:r w:rsidR="00870E17">
        <w:rPr>
          <w:rFonts w:ascii="Times New Roman" w:hAnsi="Times New Roman" w:cs="Times New Roman"/>
          <w:sz w:val="24"/>
          <w:szCs w:val="24"/>
        </w:rPr>
        <w:t>Netherlands</w:t>
      </w:r>
      <w:r w:rsidR="005F14B1">
        <w:rPr>
          <w:rFonts w:ascii="Times New Roman" w:hAnsi="Times New Roman" w:cs="Times New Roman"/>
          <w:sz w:val="24"/>
          <w:szCs w:val="24"/>
        </w:rPr>
        <w:t xml:space="preserve">, reports from February 2020 indicated that </w:t>
      </w:r>
      <w:r w:rsidR="00870E17">
        <w:rPr>
          <w:rFonts w:ascii="Times New Roman" w:hAnsi="Times New Roman" w:cs="Times New Roman"/>
          <w:sz w:val="24"/>
          <w:szCs w:val="24"/>
        </w:rPr>
        <w:t>almost</w:t>
      </w:r>
      <w:r w:rsidR="005F14B1">
        <w:rPr>
          <w:rFonts w:ascii="Times New Roman" w:hAnsi="Times New Roman" w:cs="Times New Roman"/>
          <w:sz w:val="24"/>
          <w:szCs w:val="24"/>
        </w:rPr>
        <w:t xml:space="preserve"> half of the people of Asian origin had experienced xenophobia </w:t>
      </w:r>
      <w:r w:rsidR="00870E17">
        <w:rPr>
          <w:rFonts w:ascii="Times New Roman" w:hAnsi="Times New Roman" w:cs="Times New Roman"/>
          <w:sz w:val="24"/>
          <w:szCs w:val="24"/>
        </w:rPr>
        <w:t>and</w:t>
      </w:r>
      <w:r w:rsidR="005F14B1">
        <w:rPr>
          <w:rFonts w:ascii="Times New Roman" w:hAnsi="Times New Roman" w:cs="Times New Roman"/>
          <w:sz w:val="24"/>
          <w:szCs w:val="24"/>
        </w:rPr>
        <w:t xml:space="preserve"> racial discriminat</w:t>
      </w:r>
      <w:r w:rsidR="00634BF5">
        <w:rPr>
          <w:rFonts w:ascii="Times New Roman" w:hAnsi="Times New Roman" w:cs="Times New Roman"/>
          <w:sz w:val="24"/>
          <w:szCs w:val="24"/>
        </w:rPr>
        <w:t xml:space="preserve">ion since the pandemic outbreak (Wang, 2021). </w:t>
      </w:r>
      <w:r w:rsidR="00870E17">
        <w:rPr>
          <w:rFonts w:ascii="Times New Roman" w:hAnsi="Times New Roman" w:cs="Times New Roman"/>
          <w:sz w:val="24"/>
          <w:szCs w:val="24"/>
        </w:rPr>
        <w:t>Most</w:t>
      </w:r>
      <w:r w:rsidR="005F14B1">
        <w:rPr>
          <w:rFonts w:ascii="Times New Roman" w:hAnsi="Times New Roman" w:cs="Times New Roman"/>
          <w:sz w:val="24"/>
          <w:szCs w:val="24"/>
        </w:rPr>
        <w:t xml:space="preserve"> of them received</w:t>
      </w:r>
      <w:r w:rsidR="006807A2">
        <w:rPr>
          <w:rFonts w:ascii="Times New Roman" w:hAnsi="Times New Roman" w:cs="Times New Roman"/>
          <w:sz w:val="24"/>
          <w:szCs w:val="24"/>
        </w:rPr>
        <w:t xml:space="preserve"> strange stares, abnormal distancing from other people, to verbal and physical abuse.</w:t>
      </w:r>
    </w:p>
    <w:p w:rsidR="00AA16A8" w:rsidRDefault="000F47CE" w:rsidP="00F349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Does Europe need more workers due to low fertility or high life expectancy? Yes, it does. With the rising COVID-19 patients, European countries are under pressure to manufacture </w:t>
      </w:r>
      <w:r w:rsidR="00870E17">
        <w:rPr>
          <w:rFonts w:ascii="Times New Roman" w:hAnsi="Times New Roman" w:cs="Times New Roman"/>
          <w:sz w:val="24"/>
          <w:szCs w:val="24"/>
        </w:rPr>
        <w:t>and</w:t>
      </w:r>
      <w:r>
        <w:rPr>
          <w:rFonts w:ascii="Times New Roman" w:hAnsi="Times New Roman" w:cs="Times New Roman"/>
          <w:sz w:val="24"/>
          <w:szCs w:val="24"/>
        </w:rPr>
        <w:t xml:space="preserve"> distribute COVID-19 vaccines. With the population structure of Europe where working-class </w:t>
      </w:r>
      <w:r>
        <w:rPr>
          <w:rFonts w:ascii="Times New Roman" w:hAnsi="Times New Roman" w:cs="Times New Roman"/>
          <w:sz w:val="24"/>
          <w:szCs w:val="24"/>
        </w:rPr>
        <w:lastRenderedPageBreak/>
        <w:t xml:space="preserve">people </w:t>
      </w:r>
      <w:r w:rsidR="00870E17">
        <w:rPr>
          <w:rFonts w:ascii="Times New Roman" w:hAnsi="Times New Roman" w:cs="Times New Roman"/>
          <w:sz w:val="24"/>
          <w:szCs w:val="24"/>
        </w:rPr>
        <w:t>have reduced</w:t>
      </w:r>
      <w:r>
        <w:rPr>
          <w:rFonts w:ascii="Times New Roman" w:hAnsi="Times New Roman" w:cs="Times New Roman"/>
          <w:sz w:val="24"/>
          <w:szCs w:val="24"/>
        </w:rPr>
        <w:t xml:space="preserve"> while that of retiring </w:t>
      </w:r>
      <w:r w:rsidR="00870E17">
        <w:rPr>
          <w:rFonts w:ascii="Times New Roman" w:hAnsi="Times New Roman" w:cs="Times New Roman"/>
          <w:sz w:val="24"/>
          <w:szCs w:val="24"/>
        </w:rPr>
        <w:t>people</w:t>
      </w:r>
      <w:r>
        <w:rPr>
          <w:rFonts w:ascii="Times New Roman" w:hAnsi="Times New Roman" w:cs="Times New Roman"/>
          <w:sz w:val="24"/>
          <w:szCs w:val="24"/>
        </w:rPr>
        <w:t xml:space="preserve"> is expanding, it explains why Europe needs more workers. </w:t>
      </w:r>
      <w:r w:rsidR="00870E17">
        <w:rPr>
          <w:rFonts w:ascii="Times New Roman" w:hAnsi="Times New Roman" w:cs="Times New Roman"/>
          <w:sz w:val="24"/>
          <w:szCs w:val="24"/>
        </w:rPr>
        <w:t>Based</w:t>
      </w:r>
      <w:r w:rsidR="00EB70D8">
        <w:rPr>
          <w:rFonts w:ascii="Times New Roman" w:hAnsi="Times New Roman" w:cs="Times New Roman"/>
          <w:sz w:val="24"/>
          <w:szCs w:val="24"/>
        </w:rPr>
        <w:t xml:space="preserve"> on the economic structure, reports show that Europe may experience a decrease in its gross domestic product and a rise in </w:t>
      </w:r>
      <w:r w:rsidR="00870E17">
        <w:rPr>
          <w:rFonts w:ascii="Times New Roman" w:hAnsi="Times New Roman" w:cs="Times New Roman"/>
          <w:sz w:val="24"/>
          <w:szCs w:val="24"/>
        </w:rPr>
        <w:t>unemployment</w:t>
      </w:r>
      <w:r w:rsidR="00EB70D8">
        <w:rPr>
          <w:rFonts w:ascii="Times New Roman" w:hAnsi="Times New Roman" w:cs="Times New Roman"/>
          <w:sz w:val="24"/>
          <w:szCs w:val="24"/>
        </w:rPr>
        <w:t xml:space="preserve"> despite its working-class population</w:t>
      </w:r>
      <w:r w:rsidR="00634BF5">
        <w:rPr>
          <w:rFonts w:ascii="Times New Roman" w:hAnsi="Times New Roman" w:cs="Times New Roman"/>
          <w:sz w:val="24"/>
          <w:szCs w:val="24"/>
        </w:rPr>
        <w:t xml:space="preserve"> is lower than that of retirees (Wang, 2021).</w:t>
      </w:r>
      <w:r w:rsidR="00EB70D8">
        <w:rPr>
          <w:rFonts w:ascii="Times New Roman" w:hAnsi="Times New Roman" w:cs="Times New Roman"/>
          <w:sz w:val="24"/>
          <w:szCs w:val="24"/>
        </w:rPr>
        <w:t xml:space="preserve"> With the closure of borders and lockdown, international trade and other foreign investment flows can be highly disrupted. Hence, </w:t>
      </w:r>
      <w:r w:rsidR="00870E17">
        <w:rPr>
          <w:rFonts w:ascii="Times New Roman" w:hAnsi="Times New Roman" w:cs="Times New Roman"/>
          <w:sz w:val="24"/>
          <w:szCs w:val="24"/>
        </w:rPr>
        <w:t>Europe</w:t>
      </w:r>
      <w:r w:rsidR="00EB70D8">
        <w:rPr>
          <w:rFonts w:ascii="Times New Roman" w:hAnsi="Times New Roman" w:cs="Times New Roman"/>
          <w:sz w:val="24"/>
          <w:szCs w:val="24"/>
        </w:rPr>
        <w:t xml:space="preserve"> needs more workers due to its low fertility rate.</w:t>
      </w:r>
    </w:p>
    <w:p w:rsidR="00EB70D8" w:rsidRDefault="002A4C87" w:rsidP="00F349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conclude, </w:t>
      </w:r>
      <w:r w:rsidR="000F47CE">
        <w:rPr>
          <w:rFonts w:ascii="Times New Roman" w:hAnsi="Times New Roman" w:cs="Times New Roman"/>
          <w:sz w:val="24"/>
          <w:szCs w:val="24"/>
        </w:rPr>
        <w:t xml:space="preserve">Europe has greatly been affected by the COVID-19 global pandemic ever since it started registering a high number of cases than china. </w:t>
      </w:r>
      <w:r w:rsidR="00870E17">
        <w:rPr>
          <w:rFonts w:ascii="Times New Roman" w:hAnsi="Times New Roman" w:cs="Times New Roman"/>
          <w:sz w:val="24"/>
          <w:szCs w:val="24"/>
        </w:rPr>
        <w:t>However</w:t>
      </w:r>
      <w:r w:rsidR="000F47CE">
        <w:rPr>
          <w:rFonts w:ascii="Times New Roman" w:hAnsi="Times New Roman" w:cs="Times New Roman"/>
          <w:sz w:val="24"/>
          <w:szCs w:val="24"/>
        </w:rPr>
        <w:t xml:space="preserve">, there has been a backlash to migration from other cultures, especially Asian origin, especially Chinese people. The majority of them </w:t>
      </w:r>
      <w:r w:rsidR="003D2929">
        <w:rPr>
          <w:rFonts w:ascii="Times New Roman" w:hAnsi="Times New Roman" w:cs="Times New Roman"/>
          <w:sz w:val="24"/>
          <w:szCs w:val="24"/>
        </w:rPr>
        <w:t>have been receiving racial discrimination ranging from distance isolation to verbal and physical abuse. Europe needs more workers since its population structure has fewer working people compared to the people retiring.</w:t>
      </w:r>
    </w:p>
    <w:p w:rsidR="00870E17" w:rsidRPr="00870E17" w:rsidRDefault="000F47CE" w:rsidP="00F3493D">
      <w:pPr>
        <w:spacing w:after="0" w:line="480" w:lineRule="auto"/>
        <w:ind w:firstLine="720"/>
        <w:jc w:val="center"/>
        <w:rPr>
          <w:rFonts w:ascii="Times New Roman" w:hAnsi="Times New Roman" w:cs="Times New Roman"/>
          <w:b/>
          <w:sz w:val="24"/>
          <w:szCs w:val="24"/>
        </w:rPr>
      </w:pPr>
      <w:r w:rsidRPr="00870E17">
        <w:rPr>
          <w:rFonts w:ascii="Times New Roman" w:hAnsi="Times New Roman" w:cs="Times New Roman"/>
          <w:b/>
          <w:sz w:val="24"/>
          <w:szCs w:val="24"/>
        </w:rPr>
        <w:t>Climate Change in Europe</w:t>
      </w:r>
    </w:p>
    <w:p w:rsidR="00870E17" w:rsidRDefault="000F47CE" w:rsidP="00F349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Climate change in Europe has led to a shift in humidity in the atmosphere, rain patterns, and temperature rise.</w:t>
      </w:r>
      <w:r w:rsidR="008B1E4D">
        <w:rPr>
          <w:rFonts w:ascii="Times New Roman" w:hAnsi="Times New Roman" w:cs="Times New Roman"/>
          <w:sz w:val="24"/>
          <w:szCs w:val="24"/>
        </w:rPr>
        <w:t xml:space="preserve"> Such changes have led to severe</w:t>
      </w:r>
      <w:r>
        <w:rPr>
          <w:rFonts w:ascii="Times New Roman" w:hAnsi="Times New Roman" w:cs="Times New Roman"/>
          <w:sz w:val="24"/>
          <w:szCs w:val="24"/>
        </w:rPr>
        <w:t xml:space="preserve"> weather </w:t>
      </w:r>
      <w:r w:rsidR="008B1E4D">
        <w:rPr>
          <w:rFonts w:ascii="Times New Roman" w:hAnsi="Times New Roman" w:cs="Times New Roman"/>
          <w:sz w:val="24"/>
          <w:szCs w:val="24"/>
        </w:rPr>
        <w:t>patterns such</w:t>
      </w:r>
      <w:r>
        <w:rPr>
          <w:rFonts w:ascii="Times New Roman" w:hAnsi="Times New Roman" w:cs="Times New Roman"/>
          <w:sz w:val="24"/>
          <w:szCs w:val="24"/>
        </w:rPr>
        <w:t xml:space="preserve"> as heavy rainstorms due to the </w:t>
      </w:r>
      <w:r w:rsidR="002E7FCC">
        <w:rPr>
          <w:rFonts w:ascii="Times New Roman" w:hAnsi="Times New Roman" w:cs="Times New Roman"/>
          <w:sz w:val="24"/>
          <w:szCs w:val="24"/>
        </w:rPr>
        <w:t xml:space="preserve">high rise in temperature. Such changes have made </w:t>
      </w:r>
      <w:r w:rsidR="008B1E4D">
        <w:rPr>
          <w:rFonts w:ascii="Times New Roman" w:hAnsi="Times New Roman" w:cs="Times New Roman"/>
          <w:sz w:val="24"/>
          <w:szCs w:val="24"/>
        </w:rPr>
        <w:t>Europe</w:t>
      </w:r>
      <w:r w:rsidR="002E7FCC">
        <w:rPr>
          <w:rFonts w:ascii="Times New Roman" w:hAnsi="Times New Roman" w:cs="Times New Roman"/>
          <w:sz w:val="24"/>
          <w:szCs w:val="24"/>
        </w:rPr>
        <w:t xml:space="preserve"> develop cultural heritage</w:t>
      </w:r>
      <w:r w:rsidR="006A76F0">
        <w:rPr>
          <w:rFonts w:ascii="Times New Roman" w:hAnsi="Times New Roman" w:cs="Times New Roman"/>
          <w:sz w:val="24"/>
          <w:szCs w:val="24"/>
        </w:rPr>
        <w:t xml:space="preserve"> measures</w:t>
      </w:r>
      <w:r w:rsidR="002E7FCC">
        <w:rPr>
          <w:rFonts w:ascii="Times New Roman" w:hAnsi="Times New Roman" w:cs="Times New Roman"/>
          <w:sz w:val="24"/>
          <w:szCs w:val="24"/>
        </w:rPr>
        <w:t xml:space="preserve"> to </w:t>
      </w:r>
      <w:r w:rsidR="008B1E4D">
        <w:rPr>
          <w:rFonts w:ascii="Times New Roman" w:hAnsi="Times New Roman" w:cs="Times New Roman"/>
          <w:sz w:val="24"/>
          <w:szCs w:val="24"/>
        </w:rPr>
        <w:t>tackle</w:t>
      </w:r>
      <w:r w:rsidR="002E7FCC">
        <w:rPr>
          <w:rFonts w:ascii="Times New Roman" w:hAnsi="Times New Roman" w:cs="Times New Roman"/>
          <w:sz w:val="24"/>
          <w:szCs w:val="24"/>
        </w:rPr>
        <w:t xml:space="preserve"> climate change. The paper </w:t>
      </w:r>
      <w:r w:rsidR="008B1E4D">
        <w:rPr>
          <w:rFonts w:ascii="Times New Roman" w:hAnsi="Times New Roman" w:cs="Times New Roman"/>
          <w:sz w:val="24"/>
          <w:szCs w:val="24"/>
        </w:rPr>
        <w:t>will</w:t>
      </w:r>
      <w:r w:rsidR="002E7FCC">
        <w:rPr>
          <w:rFonts w:ascii="Times New Roman" w:hAnsi="Times New Roman" w:cs="Times New Roman"/>
          <w:sz w:val="24"/>
          <w:szCs w:val="24"/>
        </w:rPr>
        <w:t xml:space="preserve"> analyze how it is connected to migration and demographic trends.</w:t>
      </w:r>
    </w:p>
    <w:p w:rsidR="006A76F0" w:rsidRDefault="000F47CE" w:rsidP="00F349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Shifts in </w:t>
      </w:r>
      <w:r w:rsidR="008B1E4D">
        <w:rPr>
          <w:rFonts w:ascii="Times New Roman" w:hAnsi="Times New Roman" w:cs="Times New Roman"/>
          <w:sz w:val="24"/>
          <w:szCs w:val="24"/>
        </w:rPr>
        <w:t>climate</w:t>
      </w:r>
      <w:r>
        <w:rPr>
          <w:rFonts w:ascii="Times New Roman" w:hAnsi="Times New Roman" w:cs="Times New Roman"/>
          <w:sz w:val="24"/>
          <w:szCs w:val="24"/>
        </w:rPr>
        <w:t xml:space="preserve"> change in Europe have caused frequent and severe weather </w:t>
      </w:r>
      <w:r w:rsidR="008B1E4D">
        <w:rPr>
          <w:rFonts w:ascii="Times New Roman" w:hAnsi="Times New Roman" w:cs="Times New Roman"/>
          <w:sz w:val="24"/>
          <w:szCs w:val="24"/>
        </w:rPr>
        <w:t>occurrences</w:t>
      </w:r>
      <w:r>
        <w:rPr>
          <w:rFonts w:ascii="Times New Roman" w:hAnsi="Times New Roman" w:cs="Times New Roman"/>
          <w:sz w:val="24"/>
          <w:szCs w:val="24"/>
        </w:rPr>
        <w:t xml:space="preserve"> that affected its cultural heritage assets' physical and biological composition. Various effects of climate change are severe</w:t>
      </w:r>
      <w:r w:rsidR="008B1E4D">
        <w:rPr>
          <w:rFonts w:ascii="Times New Roman" w:hAnsi="Times New Roman" w:cs="Times New Roman"/>
          <w:sz w:val="24"/>
          <w:szCs w:val="24"/>
        </w:rPr>
        <w:t xml:space="preserve"> heat conditions in the Mediterranean </w:t>
      </w:r>
      <w:r>
        <w:rPr>
          <w:rFonts w:ascii="Times New Roman" w:hAnsi="Times New Roman" w:cs="Times New Roman"/>
          <w:sz w:val="24"/>
          <w:szCs w:val="24"/>
        </w:rPr>
        <w:t xml:space="preserve">area, overall fall in summer precipitation, and massive precipitation and winter storms in the </w:t>
      </w:r>
      <w:r w:rsidR="008B1E4D">
        <w:rPr>
          <w:rFonts w:ascii="Times New Roman" w:hAnsi="Times New Roman" w:cs="Times New Roman"/>
          <w:sz w:val="24"/>
          <w:szCs w:val="24"/>
        </w:rPr>
        <w:t>Atlantic</w:t>
      </w:r>
      <w:r>
        <w:rPr>
          <w:rFonts w:ascii="Times New Roman" w:hAnsi="Times New Roman" w:cs="Times New Roman"/>
          <w:sz w:val="24"/>
          <w:szCs w:val="24"/>
        </w:rPr>
        <w:t xml:space="preserve"> area. The coastal region cultural sites are at a higher risk of being affected by storm </w:t>
      </w:r>
      <w:r w:rsidR="008B1E4D">
        <w:rPr>
          <w:rFonts w:ascii="Times New Roman" w:hAnsi="Times New Roman" w:cs="Times New Roman"/>
          <w:sz w:val="24"/>
          <w:szCs w:val="24"/>
        </w:rPr>
        <w:t>surges</w:t>
      </w:r>
      <w:r>
        <w:rPr>
          <w:rFonts w:ascii="Times New Roman" w:hAnsi="Times New Roman" w:cs="Times New Roman"/>
          <w:sz w:val="24"/>
          <w:szCs w:val="24"/>
        </w:rPr>
        <w:t xml:space="preserve"> and rise in sea</w:t>
      </w:r>
      <w:r w:rsidR="008B1E4D">
        <w:rPr>
          <w:rFonts w:ascii="Times New Roman" w:hAnsi="Times New Roman" w:cs="Times New Roman"/>
          <w:sz w:val="24"/>
          <w:szCs w:val="24"/>
        </w:rPr>
        <w:t xml:space="preserve"> level</w:t>
      </w:r>
      <w:r>
        <w:rPr>
          <w:rFonts w:ascii="Times New Roman" w:hAnsi="Times New Roman" w:cs="Times New Roman"/>
          <w:sz w:val="24"/>
          <w:szCs w:val="24"/>
        </w:rPr>
        <w:t xml:space="preserve">. Innate </w:t>
      </w:r>
      <w:r>
        <w:rPr>
          <w:rFonts w:ascii="Times New Roman" w:hAnsi="Times New Roman" w:cs="Times New Roman"/>
          <w:sz w:val="24"/>
          <w:szCs w:val="24"/>
        </w:rPr>
        <w:lastRenderedPageBreak/>
        <w:t xml:space="preserve">hazards like floods, volcanoes, fires, and earthquakes can negatively affect the cultural heritage </w:t>
      </w:r>
      <w:r w:rsidR="008B1E4D">
        <w:rPr>
          <w:rFonts w:ascii="Times New Roman" w:hAnsi="Times New Roman" w:cs="Times New Roman"/>
          <w:sz w:val="24"/>
          <w:szCs w:val="24"/>
        </w:rPr>
        <w:t>assets</w:t>
      </w:r>
      <w:r>
        <w:rPr>
          <w:rFonts w:ascii="Times New Roman" w:hAnsi="Times New Roman" w:cs="Times New Roman"/>
          <w:sz w:val="24"/>
          <w:szCs w:val="24"/>
        </w:rPr>
        <w:t>.</w:t>
      </w:r>
    </w:p>
    <w:p w:rsidR="008B1E4D" w:rsidRDefault="000F47CE" w:rsidP="00F3493D">
      <w:pPr>
        <w:tabs>
          <w:tab w:val="left" w:pos="382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climate change, is there a backlash to migration from other cultures? Yes, there is. When foreigners want to visit </w:t>
      </w:r>
      <w:r w:rsidR="00484537">
        <w:rPr>
          <w:rFonts w:ascii="Times New Roman" w:hAnsi="Times New Roman" w:cs="Times New Roman"/>
          <w:sz w:val="24"/>
          <w:szCs w:val="24"/>
        </w:rPr>
        <w:t>Europe</w:t>
      </w:r>
      <w:r>
        <w:rPr>
          <w:rFonts w:ascii="Times New Roman" w:hAnsi="Times New Roman" w:cs="Times New Roman"/>
          <w:sz w:val="24"/>
          <w:szCs w:val="24"/>
        </w:rPr>
        <w:t xml:space="preserve"> for either vacation or look for greener pastures, the harsh </w:t>
      </w:r>
      <w:r w:rsidR="00484537">
        <w:rPr>
          <w:rFonts w:ascii="Times New Roman" w:hAnsi="Times New Roman" w:cs="Times New Roman"/>
          <w:sz w:val="24"/>
          <w:szCs w:val="24"/>
        </w:rPr>
        <w:t>weather</w:t>
      </w:r>
      <w:r>
        <w:rPr>
          <w:rFonts w:ascii="Times New Roman" w:hAnsi="Times New Roman" w:cs="Times New Roman"/>
          <w:sz w:val="24"/>
          <w:szCs w:val="24"/>
        </w:rPr>
        <w:t xml:space="preserve"> patterns may </w:t>
      </w:r>
      <w:r w:rsidR="00484537">
        <w:rPr>
          <w:rFonts w:ascii="Times New Roman" w:hAnsi="Times New Roman" w:cs="Times New Roman"/>
          <w:sz w:val="24"/>
          <w:szCs w:val="24"/>
        </w:rPr>
        <w:t>discourage</w:t>
      </w:r>
      <w:r>
        <w:rPr>
          <w:rFonts w:ascii="Times New Roman" w:hAnsi="Times New Roman" w:cs="Times New Roman"/>
          <w:sz w:val="24"/>
          <w:szCs w:val="24"/>
        </w:rPr>
        <w:t xml:space="preserve"> them from going to </w:t>
      </w:r>
      <w:r w:rsidR="00484537">
        <w:rPr>
          <w:rFonts w:ascii="Times New Roman" w:hAnsi="Times New Roman" w:cs="Times New Roman"/>
          <w:sz w:val="24"/>
          <w:szCs w:val="24"/>
        </w:rPr>
        <w:t>Europe</w:t>
      </w:r>
      <w:r>
        <w:rPr>
          <w:rFonts w:ascii="Times New Roman" w:hAnsi="Times New Roman" w:cs="Times New Roman"/>
          <w:sz w:val="24"/>
          <w:szCs w:val="24"/>
        </w:rPr>
        <w:t xml:space="preserve">. Various harsh climate change events experienced by </w:t>
      </w:r>
      <w:r w:rsidR="00484537">
        <w:rPr>
          <w:rFonts w:ascii="Times New Roman" w:hAnsi="Times New Roman" w:cs="Times New Roman"/>
          <w:sz w:val="24"/>
          <w:szCs w:val="24"/>
        </w:rPr>
        <w:t>Europe</w:t>
      </w:r>
      <w:r>
        <w:rPr>
          <w:rFonts w:ascii="Times New Roman" w:hAnsi="Times New Roman" w:cs="Times New Roman"/>
          <w:sz w:val="24"/>
          <w:szCs w:val="24"/>
        </w:rPr>
        <w:t xml:space="preserve"> are floods, storm surges, and a rise in the </w:t>
      </w:r>
      <w:r w:rsidR="00484537">
        <w:rPr>
          <w:rFonts w:ascii="Times New Roman" w:hAnsi="Times New Roman" w:cs="Times New Roman"/>
          <w:sz w:val="24"/>
          <w:szCs w:val="24"/>
        </w:rPr>
        <w:t>sea level</w:t>
      </w:r>
      <w:r>
        <w:rPr>
          <w:rFonts w:ascii="Times New Roman" w:hAnsi="Times New Roman" w:cs="Times New Roman"/>
          <w:sz w:val="24"/>
          <w:szCs w:val="24"/>
        </w:rPr>
        <w:t xml:space="preserve">. However, based on floods, </w:t>
      </w:r>
      <w:r w:rsidR="00484537">
        <w:rPr>
          <w:rFonts w:ascii="Times New Roman" w:hAnsi="Times New Roman" w:cs="Times New Roman"/>
          <w:sz w:val="24"/>
          <w:szCs w:val="24"/>
        </w:rPr>
        <w:t>Europe</w:t>
      </w:r>
      <w:r>
        <w:rPr>
          <w:rFonts w:ascii="Times New Roman" w:hAnsi="Times New Roman" w:cs="Times New Roman"/>
          <w:sz w:val="24"/>
          <w:szCs w:val="24"/>
        </w:rPr>
        <w:t xml:space="preserve"> has been developing adaptive </w:t>
      </w:r>
      <w:r w:rsidR="00484537">
        <w:rPr>
          <w:rFonts w:ascii="Times New Roman" w:hAnsi="Times New Roman" w:cs="Times New Roman"/>
          <w:sz w:val="24"/>
          <w:szCs w:val="24"/>
        </w:rPr>
        <w:t>ways</w:t>
      </w:r>
      <w:r>
        <w:rPr>
          <w:rFonts w:ascii="Times New Roman" w:hAnsi="Times New Roman" w:cs="Times New Roman"/>
          <w:sz w:val="24"/>
          <w:szCs w:val="24"/>
        </w:rPr>
        <w:t xml:space="preserve"> to tackle the </w:t>
      </w:r>
      <w:r w:rsidR="00484537">
        <w:rPr>
          <w:rFonts w:ascii="Times New Roman" w:hAnsi="Times New Roman" w:cs="Times New Roman"/>
          <w:sz w:val="24"/>
          <w:szCs w:val="24"/>
        </w:rPr>
        <w:t>problem</w:t>
      </w:r>
      <w:r>
        <w:rPr>
          <w:rFonts w:ascii="Times New Roman" w:hAnsi="Times New Roman" w:cs="Times New Roman"/>
          <w:sz w:val="24"/>
          <w:szCs w:val="24"/>
        </w:rPr>
        <w:t>. For instance, it has improved its monitoring skills</w:t>
      </w:r>
      <w:r w:rsidR="00484537">
        <w:rPr>
          <w:rFonts w:ascii="Times New Roman" w:hAnsi="Times New Roman" w:cs="Times New Roman"/>
          <w:sz w:val="24"/>
          <w:szCs w:val="24"/>
        </w:rPr>
        <w:t>, preparedness, and maintenance of floods in various cultural heritage (</w:t>
      </w:r>
      <w:r w:rsidR="00484537" w:rsidRPr="008F7818">
        <w:rPr>
          <w:rFonts w:ascii="Times New Roman" w:hAnsi="Times New Roman" w:cs="Times New Roman"/>
          <w:sz w:val="24"/>
          <w:szCs w:val="24"/>
        </w:rPr>
        <w:t>Sesana</w:t>
      </w:r>
      <w:r w:rsidR="00484537">
        <w:rPr>
          <w:rFonts w:ascii="Times New Roman" w:hAnsi="Times New Roman" w:cs="Times New Roman"/>
          <w:sz w:val="24"/>
          <w:szCs w:val="24"/>
        </w:rPr>
        <w:t xml:space="preserve"> et al., 2018). Such adaptive measures will encourage foreigners to migrate to </w:t>
      </w:r>
      <w:r w:rsidR="00BE4733">
        <w:rPr>
          <w:rFonts w:ascii="Times New Roman" w:hAnsi="Times New Roman" w:cs="Times New Roman"/>
          <w:sz w:val="24"/>
          <w:szCs w:val="24"/>
        </w:rPr>
        <w:t>Europe</w:t>
      </w:r>
      <w:r w:rsidR="00484537">
        <w:rPr>
          <w:rFonts w:ascii="Times New Roman" w:hAnsi="Times New Roman" w:cs="Times New Roman"/>
          <w:sz w:val="24"/>
          <w:szCs w:val="24"/>
        </w:rPr>
        <w:t xml:space="preserve"> for either </w:t>
      </w:r>
      <w:r w:rsidR="00BE4733">
        <w:rPr>
          <w:rFonts w:ascii="Times New Roman" w:hAnsi="Times New Roman" w:cs="Times New Roman"/>
          <w:sz w:val="24"/>
          <w:szCs w:val="24"/>
        </w:rPr>
        <w:t>vacation</w:t>
      </w:r>
      <w:r w:rsidR="00484537">
        <w:rPr>
          <w:rFonts w:ascii="Times New Roman" w:hAnsi="Times New Roman" w:cs="Times New Roman"/>
          <w:sz w:val="24"/>
          <w:szCs w:val="24"/>
        </w:rPr>
        <w:t xml:space="preserve"> or looking for greener pastures.</w:t>
      </w:r>
    </w:p>
    <w:p w:rsidR="00484537" w:rsidRDefault="000F47CE" w:rsidP="00F3493D">
      <w:pPr>
        <w:tabs>
          <w:tab w:val="left" w:pos="382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Does </w:t>
      </w:r>
      <w:r w:rsidR="00BE4733">
        <w:rPr>
          <w:rFonts w:ascii="Times New Roman" w:hAnsi="Times New Roman" w:cs="Times New Roman"/>
          <w:sz w:val="24"/>
          <w:szCs w:val="24"/>
        </w:rPr>
        <w:t>Europe</w:t>
      </w:r>
      <w:r>
        <w:rPr>
          <w:rFonts w:ascii="Times New Roman" w:hAnsi="Times New Roman" w:cs="Times New Roman"/>
          <w:sz w:val="24"/>
          <w:szCs w:val="24"/>
        </w:rPr>
        <w:t xml:space="preserve"> need workers due to low fertility or high life expectancy? Yes, it does. Despite the need for </w:t>
      </w:r>
      <w:r w:rsidR="00BE4733">
        <w:rPr>
          <w:rFonts w:ascii="Times New Roman" w:hAnsi="Times New Roman" w:cs="Times New Roman"/>
          <w:sz w:val="24"/>
          <w:szCs w:val="24"/>
        </w:rPr>
        <w:t>Europe</w:t>
      </w:r>
      <w:r>
        <w:rPr>
          <w:rFonts w:ascii="Times New Roman" w:hAnsi="Times New Roman" w:cs="Times New Roman"/>
          <w:sz w:val="24"/>
          <w:szCs w:val="24"/>
        </w:rPr>
        <w:t xml:space="preserve"> to work on its adaptive measures to improve the cultural heritage sites, lack of technical expertise has been a problem for a long time. </w:t>
      </w:r>
      <w:r w:rsidR="00E42D34">
        <w:rPr>
          <w:rFonts w:ascii="Times New Roman" w:hAnsi="Times New Roman" w:cs="Times New Roman"/>
          <w:sz w:val="24"/>
          <w:szCs w:val="24"/>
        </w:rPr>
        <w:t>There are inadequate workers in certain fields because of</w:t>
      </w:r>
      <w:bookmarkStart w:id="0" w:name="_GoBack"/>
      <w:bookmarkEnd w:id="0"/>
      <w:r>
        <w:rPr>
          <w:rFonts w:ascii="Times New Roman" w:hAnsi="Times New Roman" w:cs="Times New Roman"/>
          <w:sz w:val="24"/>
          <w:szCs w:val="24"/>
        </w:rPr>
        <w:t xml:space="preserve"> </w:t>
      </w:r>
      <w:r w:rsidR="0085453A">
        <w:rPr>
          <w:rFonts w:ascii="Times New Roman" w:hAnsi="Times New Roman" w:cs="Times New Roman"/>
          <w:sz w:val="24"/>
          <w:szCs w:val="24"/>
        </w:rPr>
        <w:t>inadequate resources, knowledge, and skills required in cultural heritage sites, especially geological and geomorphological knowledge, to determine their processes (</w:t>
      </w:r>
      <w:r w:rsidR="0085453A" w:rsidRPr="008F7818">
        <w:rPr>
          <w:rFonts w:ascii="Times New Roman" w:hAnsi="Times New Roman" w:cs="Times New Roman"/>
          <w:sz w:val="24"/>
          <w:szCs w:val="24"/>
        </w:rPr>
        <w:t>Sesana</w:t>
      </w:r>
      <w:r w:rsidR="0085453A">
        <w:rPr>
          <w:rFonts w:ascii="Times New Roman" w:hAnsi="Times New Roman" w:cs="Times New Roman"/>
          <w:sz w:val="24"/>
          <w:szCs w:val="24"/>
        </w:rPr>
        <w:t xml:space="preserve"> et al., 2018). </w:t>
      </w:r>
      <w:r w:rsidR="00BE4733">
        <w:rPr>
          <w:rFonts w:ascii="Times New Roman" w:hAnsi="Times New Roman" w:cs="Times New Roman"/>
          <w:sz w:val="24"/>
          <w:szCs w:val="24"/>
        </w:rPr>
        <w:t>Additionally</w:t>
      </w:r>
      <w:r w:rsidR="0085453A">
        <w:rPr>
          <w:rFonts w:ascii="Times New Roman" w:hAnsi="Times New Roman" w:cs="Times New Roman"/>
          <w:sz w:val="24"/>
          <w:szCs w:val="24"/>
        </w:rPr>
        <w:t xml:space="preserve">, the lack of workers is due to </w:t>
      </w:r>
      <w:r w:rsidR="00BE4733">
        <w:rPr>
          <w:rFonts w:ascii="Times New Roman" w:hAnsi="Times New Roman" w:cs="Times New Roman"/>
          <w:sz w:val="24"/>
          <w:szCs w:val="24"/>
        </w:rPr>
        <w:t>citizens</w:t>
      </w:r>
      <w:r w:rsidR="0085453A">
        <w:rPr>
          <w:rFonts w:ascii="Times New Roman" w:hAnsi="Times New Roman" w:cs="Times New Roman"/>
          <w:sz w:val="24"/>
          <w:szCs w:val="24"/>
        </w:rPr>
        <w:t xml:space="preserve"> in </w:t>
      </w:r>
      <w:r w:rsidR="00BE4733">
        <w:rPr>
          <w:rFonts w:ascii="Times New Roman" w:hAnsi="Times New Roman" w:cs="Times New Roman"/>
          <w:sz w:val="24"/>
          <w:szCs w:val="24"/>
        </w:rPr>
        <w:t>Europe</w:t>
      </w:r>
      <w:r w:rsidR="0085453A">
        <w:rPr>
          <w:rFonts w:ascii="Times New Roman" w:hAnsi="Times New Roman" w:cs="Times New Roman"/>
          <w:sz w:val="24"/>
          <w:szCs w:val="24"/>
        </w:rPr>
        <w:t xml:space="preserve"> not developing an interest in gaining the required skills to preserve the cultural heritage sites. Such attitude will </w:t>
      </w:r>
      <w:r w:rsidR="00BE4733">
        <w:rPr>
          <w:rFonts w:ascii="Times New Roman" w:hAnsi="Times New Roman" w:cs="Times New Roman"/>
          <w:sz w:val="24"/>
          <w:szCs w:val="24"/>
        </w:rPr>
        <w:t>eventually</w:t>
      </w:r>
      <w:r w:rsidR="0085453A">
        <w:rPr>
          <w:rFonts w:ascii="Times New Roman" w:hAnsi="Times New Roman" w:cs="Times New Roman"/>
          <w:sz w:val="24"/>
          <w:szCs w:val="24"/>
        </w:rPr>
        <w:t xml:space="preserve"> make </w:t>
      </w:r>
      <w:r w:rsidR="00BE4733">
        <w:rPr>
          <w:rFonts w:ascii="Times New Roman" w:hAnsi="Times New Roman" w:cs="Times New Roman"/>
          <w:sz w:val="24"/>
          <w:szCs w:val="24"/>
        </w:rPr>
        <w:t>Europe</w:t>
      </w:r>
      <w:r w:rsidR="0085453A">
        <w:rPr>
          <w:rFonts w:ascii="Times New Roman" w:hAnsi="Times New Roman" w:cs="Times New Roman"/>
          <w:sz w:val="24"/>
          <w:szCs w:val="24"/>
        </w:rPr>
        <w:t xml:space="preserve"> lose its cultural heritage sites once affected by harsh climatic conditions such as floods and heavy rainstorms.</w:t>
      </w:r>
    </w:p>
    <w:p w:rsidR="00BE4733" w:rsidRDefault="00701EF9" w:rsidP="00F349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summary, t</w:t>
      </w:r>
      <w:r w:rsidR="000F47CE" w:rsidRPr="0085453A">
        <w:rPr>
          <w:rFonts w:ascii="Times New Roman" w:hAnsi="Times New Roman" w:cs="Times New Roman"/>
          <w:sz w:val="24"/>
          <w:szCs w:val="24"/>
        </w:rPr>
        <w:t xml:space="preserve">he shift in climate change has led Europe to experience harsh conditions such </w:t>
      </w:r>
      <w:r w:rsidR="000F47CE">
        <w:rPr>
          <w:rFonts w:ascii="Times New Roman" w:hAnsi="Times New Roman" w:cs="Times New Roman"/>
          <w:sz w:val="24"/>
          <w:szCs w:val="24"/>
        </w:rPr>
        <w:t xml:space="preserve">as heavy rainstorms and floods. Such has affected the migration from other cultures due to fear of Europe's harsh weather patterns. With the low fertility rate, Europe has still registered a lack of expertise to work on the adaptive measures to be used in monitoring and maintaining the </w:t>
      </w:r>
      <w:r w:rsidR="000F47CE">
        <w:rPr>
          <w:rFonts w:ascii="Times New Roman" w:hAnsi="Times New Roman" w:cs="Times New Roman"/>
          <w:sz w:val="24"/>
          <w:szCs w:val="24"/>
        </w:rPr>
        <w:lastRenderedPageBreak/>
        <w:t xml:space="preserve">cultural heritage sites. Lack of expertise is due to a lack of interest in acquiring the necessary skills. </w:t>
      </w:r>
      <w:r w:rsidR="00F3493D">
        <w:rPr>
          <w:rFonts w:ascii="Times New Roman" w:hAnsi="Times New Roman" w:cs="Times New Roman"/>
          <w:sz w:val="24"/>
          <w:szCs w:val="24"/>
        </w:rPr>
        <w:t xml:space="preserve"> </w:t>
      </w:r>
    </w:p>
    <w:p w:rsidR="00BE4733" w:rsidRDefault="000F47CE" w:rsidP="00F3493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85453A" w:rsidRPr="00634BF5" w:rsidRDefault="000F47CE" w:rsidP="00F3493D">
      <w:pPr>
        <w:spacing w:after="0" w:line="480" w:lineRule="auto"/>
        <w:ind w:firstLine="720"/>
        <w:jc w:val="center"/>
        <w:rPr>
          <w:rFonts w:ascii="Times New Roman" w:hAnsi="Times New Roman" w:cs="Times New Roman"/>
          <w:sz w:val="24"/>
          <w:szCs w:val="24"/>
        </w:rPr>
      </w:pPr>
      <w:r w:rsidRPr="00634BF5">
        <w:rPr>
          <w:rFonts w:ascii="Times New Roman" w:hAnsi="Times New Roman" w:cs="Times New Roman"/>
          <w:sz w:val="24"/>
          <w:szCs w:val="24"/>
        </w:rPr>
        <w:lastRenderedPageBreak/>
        <w:t>References</w:t>
      </w:r>
    </w:p>
    <w:p w:rsidR="00BE4733" w:rsidRPr="00BE4733" w:rsidRDefault="000F47CE" w:rsidP="00F3493D">
      <w:pPr>
        <w:spacing w:after="0" w:line="480" w:lineRule="auto"/>
        <w:ind w:left="720" w:hanging="720"/>
        <w:rPr>
          <w:rFonts w:ascii="Times New Roman" w:hAnsi="Times New Roman" w:cs="Times New Roman"/>
          <w:sz w:val="24"/>
          <w:szCs w:val="24"/>
        </w:rPr>
      </w:pPr>
      <w:r w:rsidRPr="00BE4733">
        <w:rPr>
          <w:rFonts w:ascii="Times New Roman" w:hAnsi="Times New Roman" w:cs="Times New Roman"/>
          <w:sz w:val="24"/>
          <w:szCs w:val="24"/>
        </w:rPr>
        <w:t>Sesana, E., Gagnon, A. S., Bertolin, C., &amp; Hughes, J. (2018). Adapting cultural heritage to climate change risks: perspectives of cultural heritage experts in Europe. </w:t>
      </w:r>
      <w:r w:rsidRPr="00BE4733">
        <w:rPr>
          <w:rFonts w:ascii="Times New Roman" w:hAnsi="Times New Roman" w:cs="Times New Roman"/>
          <w:i/>
          <w:iCs/>
          <w:sz w:val="24"/>
          <w:szCs w:val="24"/>
        </w:rPr>
        <w:t>Geosciences</w:t>
      </w:r>
      <w:r w:rsidRPr="00BE4733">
        <w:rPr>
          <w:rFonts w:ascii="Times New Roman" w:hAnsi="Times New Roman" w:cs="Times New Roman"/>
          <w:sz w:val="24"/>
          <w:szCs w:val="24"/>
        </w:rPr>
        <w:t>, </w:t>
      </w:r>
      <w:r w:rsidRPr="00BE4733">
        <w:rPr>
          <w:rFonts w:ascii="Times New Roman" w:hAnsi="Times New Roman" w:cs="Times New Roman"/>
          <w:i/>
          <w:iCs/>
          <w:sz w:val="24"/>
          <w:szCs w:val="24"/>
        </w:rPr>
        <w:t>8</w:t>
      </w:r>
      <w:r w:rsidRPr="00BE4733">
        <w:rPr>
          <w:rFonts w:ascii="Times New Roman" w:hAnsi="Times New Roman" w:cs="Times New Roman"/>
          <w:sz w:val="24"/>
          <w:szCs w:val="24"/>
        </w:rPr>
        <w:t>(8), 305.</w:t>
      </w:r>
    </w:p>
    <w:p w:rsidR="00BE4733" w:rsidRPr="00BE4733" w:rsidRDefault="000F47CE" w:rsidP="00F3493D">
      <w:pPr>
        <w:spacing w:after="0" w:line="480" w:lineRule="auto"/>
        <w:ind w:left="720" w:hanging="720"/>
        <w:rPr>
          <w:rFonts w:ascii="Times New Roman" w:hAnsi="Times New Roman" w:cs="Times New Roman"/>
          <w:sz w:val="24"/>
          <w:szCs w:val="24"/>
        </w:rPr>
      </w:pPr>
      <w:r w:rsidRPr="00BE4733">
        <w:rPr>
          <w:rFonts w:ascii="Times New Roman" w:hAnsi="Times New Roman" w:cs="Times New Roman"/>
          <w:sz w:val="24"/>
          <w:szCs w:val="24"/>
        </w:rPr>
        <w:t xml:space="preserve">Wang, Z. (2021). From Crisis to </w:t>
      </w:r>
      <w:r w:rsidR="00904D5B" w:rsidRPr="00BE4733">
        <w:rPr>
          <w:rFonts w:ascii="Times New Roman" w:hAnsi="Times New Roman" w:cs="Times New Roman"/>
          <w:sz w:val="24"/>
          <w:szCs w:val="24"/>
        </w:rPr>
        <w:t>Nationalism?</w:t>
      </w:r>
      <w:r w:rsidRPr="00BE4733">
        <w:rPr>
          <w:rFonts w:ascii="Times New Roman" w:hAnsi="Times New Roman" w:cs="Times New Roman"/>
          <w:sz w:val="24"/>
          <w:szCs w:val="24"/>
        </w:rPr>
        <w:t> </w:t>
      </w:r>
      <w:r w:rsidRPr="00BE4733">
        <w:rPr>
          <w:rFonts w:ascii="Times New Roman" w:hAnsi="Times New Roman" w:cs="Times New Roman"/>
          <w:i/>
          <w:iCs/>
          <w:sz w:val="24"/>
          <w:szCs w:val="24"/>
        </w:rPr>
        <w:t>Chinese Political Science Review</w:t>
      </w:r>
      <w:r w:rsidRPr="00BE4733">
        <w:rPr>
          <w:rFonts w:ascii="Times New Roman" w:hAnsi="Times New Roman" w:cs="Times New Roman"/>
          <w:sz w:val="24"/>
          <w:szCs w:val="24"/>
        </w:rPr>
        <w:t>, </w:t>
      </w:r>
      <w:r w:rsidRPr="00BE4733">
        <w:rPr>
          <w:rFonts w:ascii="Times New Roman" w:hAnsi="Times New Roman" w:cs="Times New Roman"/>
          <w:i/>
          <w:iCs/>
          <w:sz w:val="24"/>
          <w:szCs w:val="24"/>
        </w:rPr>
        <w:t>6</w:t>
      </w:r>
      <w:r w:rsidRPr="00BE4733">
        <w:rPr>
          <w:rFonts w:ascii="Times New Roman" w:hAnsi="Times New Roman" w:cs="Times New Roman"/>
          <w:sz w:val="24"/>
          <w:szCs w:val="24"/>
        </w:rPr>
        <w:t>(1), 20-39.</w:t>
      </w:r>
    </w:p>
    <w:p w:rsidR="00BE4733" w:rsidRPr="00BE4733" w:rsidRDefault="00BE4733" w:rsidP="00F3493D">
      <w:pPr>
        <w:spacing w:after="0" w:line="480" w:lineRule="auto"/>
        <w:ind w:left="720" w:hanging="720"/>
        <w:rPr>
          <w:rFonts w:ascii="Times New Roman" w:hAnsi="Times New Roman" w:cs="Times New Roman"/>
          <w:sz w:val="24"/>
          <w:szCs w:val="24"/>
        </w:rPr>
      </w:pPr>
    </w:p>
    <w:p w:rsidR="00BE4733" w:rsidRPr="0085453A" w:rsidRDefault="00BE4733" w:rsidP="00F3493D">
      <w:pPr>
        <w:spacing w:after="0" w:line="480" w:lineRule="auto"/>
        <w:ind w:firstLine="720"/>
        <w:jc w:val="center"/>
        <w:rPr>
          <w:rFonts w:ascii="Times New Roman" w:hAnsi="Times New Roman" w:cs="Times New Roman"/>
          <w:sz w:val="24"/>
          <w:szCs w:val="24"/>
        </w:rPr>
      </w:pPr>
    </w:p>
    <w:sectPr w:rsidR="00BE4733" w:rsidRPr="0085453A" w:rsidSect="00904D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78D" w:rsidRDefault="00DB278D">
      <w:pPr>
        <w:spacing w:after="0" w:line="240" w:lineRule="auto"/>
      </w:pPr>
      <w:r>
        <w:separator/>
      </w:r>
    </w:p>
  </w:endnote>
  <w:endnote w:type="continuationSeparator" w:id="0">
    <w:p w:rsidR="00DB278D" w:rsidRDefault="00DB2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78D" w:rsidRDefault="00DB278D">
      <w:pPr>
        <w:spacing w:after="0" w:line="240" w:lineRule="auto"/>
      </w:pPr>
      <w:r>
        <w:separator/>
      </w:r>
    </w:p>
  </w:footnote>
  <w:footnote w:type="continuationSeparator" w:id="0">
    <w:p w:rsidR="00DB278D" w:rsidRDefault="00DB2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835547"/>
      <w:docPartObj>
        <w:docPartGallery w:val="Page Numbers (Top of Page)"/>
        <w:docPartUnique/>
      </w:docPartObj>
    </w:sdtPr>
    <w:sdtEndPr>
      <w:rPr>
        <w:noProof/>
      </w:rPr>
    </w:sdtEndPr>
    <w:sdtContent>
      <w:p w:rsidR="00904D5B" w:rsidRDefault="00904D5B">
        <w:pPr>
          <w:pStyle w:val="Header"/>
          <w:jc w:val="right"/>
        </w:pPr>
        <w:r>
          <w:rPr>
            <w:rFonts w:ascii="Times New Roman" w:hAnsi="Times New Roman" w:cs="Times New Roman"/>
            <w:sz w:val="24"/>
            <w:szCs w:val="24"/>
          </w:rPr>
          <w:t xml:space="preserve">CONTEMPORARY NATIONALISM IN EUROPE </w:t>
        </w:r>
        <w:r>
          <w:rPr>
            <w:rFonts w:ascii="Times New Roman" w:hAnsi="Times New Roman" w:cs="Times New Roman"/>
            <w:sz w:val="24"/>
            <w:szCs w:val="24"/>
          </w:rPr>
          <w:t xml:space="preserve">                                                                     </w:t>
        </w:r>
        <w:r w:rsidRPr="00904D5B">
          <w:rPr>
            <w:rFonts w:ascii="Times New Roman" w:hAnsi="Times New Roman" w:cs="Times New Roman"/>
            <w:sz w:val="24"/>
            <w:szCs w:val="24"/>
          </w:rPr>
          <w:fldChar w:fldCharType="begin"/>
        </w:r>
        <w:r w:rsidRPr="00904D5B">
          <w:rPr>
            <w:rFonts w:ascii="Times New Roman" w:hAnsi="Times New Roman" w:cs="Times New Roman"/>
            <w:sz w:val="24"/>
            <w:szCs w:val="24"/>
          </w:rPr>
          <w:instrText xml:space="preserve"> PAGE   \* MERGEFORMAT </w:instrText>
        </w:r>
        <w:r w:rsidRPr="00904D5B">
          <w:rPr>
            <w:rFonts w:ascii="Times New Roman" w:hAnsi="Times New Roman" w:cs="Times New Roman"/>
            <w:sz w:val="24"/>
            <w:szCs w:val="24"/>
          </w:rPr>
          <w:fldChar w:fldCharType="separate"/>
        </w:r>
        <w:r w:rsidR="00697A90">
          <w:rPr>
            <w:rFonts w:ascii="Times New Roman" w:hAnsi="Times New Roman" w:cs="Times New Roman"/>
            <w:noProof/>
            <w:sz w:val="24"/>
            <w:szCs w:val="24"/>
          </w:rPr>
          <w:t>4</w:t>
        </w:r>
        <w:r w:rsidRPr="00904D5B">
          <w:rPr>
            <w:rFonts w:ascii="Times New Roman" w:hAnsi="Times New Roman" w:cs="Times New Roman"/>
            <w:noProof/>
            <w:sz w:val="24"/>
            <w:szCs w:val="24"/>
          </w:rPr>
          <w:fldChar w:fldCharType="end"/>
        </w:r>
      </w:p>
    </w:sdtContent>
  </w:sdt>
  <w:p w:rsidR="00904D5B" w:rsidRDefault="00904D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097019"/>
      <w:docPartObj>
        <w:docPartGallery w:val="Page Numbers (Top of Page)"/>
        <w:docPartUnique/>
      </w:docPartObj>
    </w:sdtPr>
    <w:sdtEndPr>
      <w:rPr>
        <w:noProof/>
      </w:rPr>
    </w:sdtEndPr>
    <w:sdtContent>
      <w:p w:rsidR="00904D5B" w:rsidRDefault="00904D5B">
        <w:pPr>
          <w:pStyle w:val="Header"/>
          <w:jc w:val="right"/>
        </w:pPr>
        <w:r>
          <w:rPr>
            <w:rFonts w:ascii="Times New Roman" w:hAnsi="Times New Roman" w:cs="Times New Roman"/>
            <w:sz w:val="24"/>
            <w:szCs w:val="24"/>
          </w:rPr>
          <w:t xml:space="preserve">Running head: CONTEMPORARY NATIONALISM IN EUROPE                                             </w:t>
        </w:r>
        <w:r w:rsidRPr="00904D5B">
          <w:rPr>
            <w:rFonts w:ascii="Times New Roman" w:hAnsi="Times New Roman" w:cs="Times New Roman"/>
            <w:sz w:val="24"/>
            <w:szCs w:val="24"/>
          </w:rPr>
          <w:fldChar w:fldCharType="begin"/>
        </w:r>
        <w:r w:rsidRPr="00904D5B">
          <w:rPr>
            <w:rFonts w:ascii="Times New Roman" w:hAnsi="Times New Roman" w:cs="Times New Roman"/>
            <w:sz w:val="24"/>
            <w:szCs w:val="24"/>
          </w:rPr>
          <w:instrText xml:space="preserve"> PAGE   \* MERGEFORMAT </w:instrText>
        </w:r>
        <w:r w:rsidRPr="00904D5B">
          <w:rPr>
            <w:rFonts w:ascii="Times New Roman" w:hAnsi="Times New Roman" w:cs="Times New Roman"/>
            <w:sz w:val="24"/>
            <w:szCs w:val="24"/>
          </w:rPr>
          <w:fldChar w:fldCharType="separate"/>
        </w:r>
        <w:r w:rsidR="00697A90">
          <w:rPr>
            <w:rFonts w:ascii="Times New Roman" w:hAnsi="Times New Roman" w:cs="Times New Roman"/>
            <w:noProof/>
            <w:sz w:val="24"/>
            <w:szCs w:val="24"/>
          </w:rPr>
          <w:t>1</w:t>
        </w:r>
        <w:r w:rsidRPr="00904D5B">
          <w:rPr>
            <w:rFonts w:ascii="Times New Roman" w:hAnsi="Times New Roman" w:cs="Times New Roman"/>
            <w:noProof/>
            <w:sz w:val="24"/>
            <w:szCs w:val="24"/>
          </w:rPr>
          <w:fldChar w:fldCharType="end"/>
        </w:r>
      </w:p>
    </w:sdtContent>
  </w:sdt>
  <w:p w:rsidR="00904D5B" w:rsidRDefault="00904D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8C0"/>
    <w:rsid w:val="000F47CE"/>
    <w:rsid w:val="00171C14"/>
    <w:rsid w:val="002A4C87"/>
    <w:rsid w:val="002E7FCC"/>
    <w:rsid w:val="003D2929"/>
    <w:rsid w:val="0042793C"/>
    <w:rsid w:val="00432893"/>
    <w:rsid w:val="00446C1A"/>
    <w:rsid w:val="00484537"/>
    <w:rsid w:val="004B4D59"/>
    <w:rsid w:val="005F14B1"/>
    <w:rsid w:val="00634BF5"/>
    <w:rsid w:val="006807A2"/>
    <w:rsid w:val="00697A90"/>
    <w:rsid w:val="006A76F0"/>
    <w:rsid w:val="00701EF9"/>
    <w:rsid w:val="007E79B1"/>
    <w:rsid w:val="0085453A"/>
    <w:rsid w:val="00870E17"/>
    <w:rsid w:val="008B1E4D"/>
    <w:rsid w:val="008F7818"/>
    <w:rsid w:val="00904D5B"/>
    <w:rsid w:val="0095677A"/>
    <w:rsid w:val="00A75ED6"/>
    <w:rsid w:val="00AA16A8"/>
    <w:rsid w:val="00B31A69"/>
    <w:rsid w:val="00BA391F"/>
    <w:rsid w:val="00BC18D8"/>
    <w:rsid w:val="00BE4733"/>
    <w:rsid w:val="00D16FB7"/>
    <w:rsid w:val="00DB278D"/>
    <w:rsid w:val="00E42D34"/>
    <w:rsid w:val="00EB7047"/>
    <w:rsid w:val="00EB70D8"/>
    <w:rsid w:val="00F250E8"/>
    <w:rsid w:val="00F3493D"/>
    <w:rsid w:val="00F50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22DFC"/>
  <w15:chartTrackingRefBased/>
  <w15:docId w15:val="{9BF40CAD-0ECE-4490-8ABE-149879C4B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8C0"/>
  </w:style>
  <w:style w:type="paragraph" w:styleId="Footer">
    <w:name w:val="footer"/>
    <w:basedOn w:val="Normal"/>
    <w:link w:val="FooterChar"/>
    <w:uiPriority w:val="99"/>
    <w:unhideWhenUsed/>
    <w:rsid w:val="00F50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8C0"/>
  </w:style>
  <w:style w:type="paragraph" w:styleId="NormalWeb">
    <w:name w:val="Normal (Web)"/>
    <w:basedOn w:val="Normal"/>
    <w:uiPriority w:val="99"/>
    <w:semiHidden/>
    <w:unhideWhenUsed/>
    <w:rsid w:val="009567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5677A"/>
    <w:rPr>
      <w:color w:val="0000FF"/>
      <w:u w:val="single"/>
    </w:rPr>
  </w:style>
  <w:style w:type="character" w:customStyle="1" w:styleId="u-visually-hidden">
    <w:name w:val="u-visually-hidden"/>
    <w:basedOn w:val="DefaultParagraphFont"/>
    <w:rsid w:val="00432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2021-09-25T01:25:00Z</dcterms:created>
  <dcterms:modified xsi:type="dcterms:W3CDTF">2021-09-25T01:25:00Z</dcterms:modified>
</cp:coreProperties>
</file>